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C4" w:rsidRPr="009972CE" w:rsidRDefault="002873C4" w:rsidP="00B71E3B">
      <w:pPr>
        <w:jc w:val="center"/>
        <w:rPr>
          <w:rFonts w:asciiTheme="minorHAnsi" w:eastAsia="Times New Roman" w:hAnsiTheme="minorHAnsi" w:cstheme="minorHAnsi"/>
          <w:b/>
          <w:bCs/>
        </w:rPr>
      </w:pPr>
      <w:bookmarkStart w:id="1" w:name="_Hlk480274571"/>
    </w:p>
    <w:p w:rsidR="00C144F7" w:rsidRPr="009972CE" w:rsidRDefault="00C144F7" w:rsidP="00B71E3B">
      <w:pPr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bookmarkStart w:id="2" w:name="_Hlk480277111"/>
    </w:p>
    <w:p w:rsidR="003B2969" w:rsidRPr="009972CE" w:rsidRDefault="00FE6CE6" w:rsidP="00B71E3B">
      <w:pPr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bookmarkStart w:id="3" w:name="_Hlk480275767"/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I Convocatória de P</w:t>
      </w:r>
      <w:r w:rsidR="0078372E" w:rsidRPr="009972CE">
        <w:rPr>
          <w:rFonts w:asciiTheme="minorHAnsi" w:eastAsia="Times New Roman" w:hAnsiTheme="minorHAnsi" w:cstheme="minorHAnsi"/>
          <w:b/>
          <w:bCs/>
          <w:sz w:val="20"/>
          <w:szCs w:val="20"/>
        </w:rPr>
        <w:t>rojetos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0072D5">
        <w:rPr>
          <w:rFonts w:asciiTheme="minorHAnsi" w:eastAsia="Times New Roman" w:hAnsiTheme="minorHAnsi" w:cstheme="minorHAnsi"/>
          <w:b/>
          <w:bCs/>
          <w:sz w:val="20"/>
          <w:szCs w:val="20"/>
        </w:rPr>
        <w:t>para a Bacia do Rio</w:t>
      </w:r>
      <w:r w:rsidR="009D3F49" w:rsidRPr="000072D5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9D3F49" w:rsidRPr="009972CE">
        <w:rPr>
          <w:rFonts w:asciiTheme="minorHAnsi" w:eastAsia="Times New Roman" w:hAnsiTheme="minorHAnsi" w:cstheme="minorHAnsi"/>
          <w:b/>
          <w:bCs/>
          <w:sz w:val="20"/>
          <w:szCs w:val="20"/>
        </w:rPr>
        <w:t>Tapajós 2017</w:t>
      </w:r>
    </w:p>
    <w:p w:rsidR="00B71E3B" w:rsidRPr="009972CE" w:rsidRDefault="00B71E3B" w:rsidP="00B71E3B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9972CE">
        <w:rPr>
          <w:rFonts w:asciiTheme="minorHAnsi" w:eastAsia="Times New Roman" w:hAnsiTheme="minorHAnsi" w:cstheme="minorHAnsi"/>
          <w:b/>
          <w:bCs/>
          <w:sz w:val="20"/>
          <w:szCs w:val="20"/>
        </w:rPr>
        <w:t> </w:t>
      </w:r>
    </w:p>
    <w:p w:rsidR="00A94770" w:rsidRPr="009972CE" w:rsidRDefault="00A94770" w:rsidP="002258D5">
      <w:pPr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</w:p>
    <w:p w:rsidR="002258D5" w:rsidRPr="009972CE" w:rsidRDefault="00A94770" w:rsidP="00A94770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9972CE">
        <w:rPr>
          <w:rFonts w:asciiTheme="minorHAnsi" w:eastAsia="Times New Roman" w:hAnsiTheme="minorHAnsi" w:cstheme="minorHAnsi"/>
          <w:bCs/>
          <w:sz w:val="20"/>
          <w:szCs w:val="20"/>
        </w:rPr>
        <w:t>Com alegria o Fundo Socioambiental CASA, informa a abertur</w:t>
      </w:r>
      <w:r w:rsidR="003B2969" w:rsidRPr="009972CE">
        <w:rPr>
          <w:rFonts w:asciiTheme="minorHAnsi" w:eastAsia="Times New Roman" w:hAnsiTheme="minorHAnsi" w:cstheme="minorHAnsi"/>
          <w:bCs/>
          <w:sz w:val="20"/>
          <w:szCs w:val="20"/>
        </w:rPr>
        <w:t xml:space="preserve">a de convocatória com objetivo de </w:t>
      </w:r>
      <w:r w:rsidR="00E0249E" w:rsidRPr="009972CE">
        <w:rPr>
          <w:rFonts w:asciiTheme="minorHAnsi" w:eastAsia="Times New Roman" w:hAnsiTheme="minorHAnsi" w:cstheme="minorHAnsi"/>
          <w:bCs/>
          <w:sz w:val="20"/>
          <w:szCs w:val="20"/>
        </w:rPr>
        <w:t>c</w:t>
      </w:r>
      <w:r w:rsidR="003B2969" w:rsidRPr="009972CE">
        <w:rPr>
          <w:rFonts w:asciiTheme="minorHAnsi" w:eastAsia="Times New Roman" w:hAnsiTheme="minorHAnsi" w:cstheme="minorHAnsi"/>
          <w:bCs/>
          <w:sz w:val="20"/>
          <w:szCs w:val="20"/>
        </w:rPr>
        <w:t>ontribuir, atravé</w:t>
      </w:r>
      <w:r w:rsidR="00E0249E" w:rsidRPr="009972CE">
        <w:rPr>
          <w:rFonts w:asciiTheme="minorHAnsi" w:eastAsia="Times New Roman" w:hAnsiTheme="minorHAnsi" w:cstheme="minorHAnsi"/>
          <w:bCs/>
          <w:sz w:val="20"/>
          <w:szCs w:val="20"/>
        </w:rPr>
        <w:t>s de apoios financeiros diretos,</w:t>
      </w:r>
      <w:r w:rsidR="003B2969" w:rsidRPr="009972CE">
        <w:rPr>
          <w:rFonts w:asciiTheme="minorHAnsi" w:eastAsia="Times New Roman" w:hAnsiTheme="minorHAnsi" w:cstheme="minorHAnsi"/>
          <w:bCs/>
          <w:sz w:val="20"/>
          <w:szCs w:val="20"/>
        </w:rPr>
        <w:t xml:space="preserve"> com a </w:t>
      </w:r>
      <w:r w:rsidR="003B2969" w:rsidRPr="00FE6CE6">
        <w:rPr>
          <w:rFonts w:asciiTheme="minorHAnsi" w:eastAsia="Times New Roman" w:hAnsiTheme="minorHAnsi" w:cstheme="minorHAnsi"/>
          <w:bCs/>
          <w:sz w:val="20"/>
          <w:szCs w:val="20"/>
        </w:rPr>
        <w:t>defesa dos direitos</w:t>
      </w:r>
      <w:r w:rsidR="003B2969" w:rsidRPr="009972CE">
        <w:rPr>
          <w:rFonts w:asciiTheme="minorHAnsi" w:eastAsia="Times New Roman" w:hAnsiTheme="minorHAnsi" w:cstheme="minorHAnsi"/>
          <w:bCs/>
          <w:sz w:val="20"/>
          <w:szCs w:val="20"/>
        </w:rPr>
        <w:t xml:space="preserve"> de povos indígenas e outras populações locais ameaçadas por hidrelétricas e outros grandes empreendimentos n</w:t>
      </w:r>
      <w:r w:rsidR="00FE6CE6">
        <w:rPr>
          <w:rFonts w:asciiTheme="minorHAnsi" w:eastAsia="Times New Roman" w:hAnsiTheme="minorHAnsi" w:cstheme="minorHAnsi"/>
          <w:bCs/>
          <w:sz w:val="20"/>
          <w:szCs w:val="20"/>
        </w:rPr>
        <w:t>a bacia dos rios Tapajós</w:t>
      </w:r>
      <w:r w:rsidR="00EB07E5">
        <w:rPr>
          <w:rFonts w:asciiTheme="minorHAnsi" w:eastAsia="Times New Roman" w:hAnsiTheme="minorHAnsi" w:cstheme="minorHAnsi"/>
          <w:bCs/>
          <w:sz w:val="20"/>
          <w:szCs w:val="20"/>
        </w:rPr>
        <w:t xml:space="preserve">, contemplando as </w:t>
      </w:r>
      <w:r w:rsidR="003B2969" w:rsidRPr="009972CE">
        <w:rPr>
          <w:rFonts w:asciiTheme="minorHAnsi" w:eastAsia="Times New Roman" w:hAnsiTheme="minorHAnsi" w:cstheme="minorHAnsi"/>
          <w:bCs/>
          <w:sz w:val="20"/>
          <w:szCs w:val="20"/>
        </w:rPr>
        <w:t>b</w:t>
      </w:r>
      <w:r w:rsidR="0035332C">
        <w:rPr>
          <w:rFonts w:asciiTheme="minorHAnsi" w:eastAsia="Times New Roman" w:hAnsiTheme="minorHAnsi" w:cstheme="minorHAnsi"/>
          <w:bCs/>
          <w:sz w:val="20"/>
          <w:szCs w:val="20"/>
        </w:rPr>
        <w:t xml:space="preserve">acias do Teles Pires e </w:t>
      </w:r>
      <w:proofErr w:type="spellStart"/>
      <w:r w:rsidR="0035332C">
        <w:rPr>
          <w:rFonts w:asciiTheme="minorHAnsi" w:eastAsia="Times New Roman" w:hAnsiTheme="minorHAnsi" w:cstheme="minorHAnsi"/>
          <w:bCs/>
          <w:sz w:val="20"/>
          <w:szCs w:val="20"/>
        </w:rPr>
        <w:t>Juruena</w:t>
      </w:r>
      <w:proofErr w:type="spellEnd"/>
      <w:r w:rsidR="0035332C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:rsidR="00B71E3B" w:rsidRPr="009972CE" w:rsidRDefault="00B71E3B" w:rsidP="00B71E3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F3814" w:rsidRPr="009972CE" w:rsidRDefault="000F3814" w:rsidP="000F3814">
      <w:p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B71E3B" w:rsidRPr="009972CE" w:rsidRDefault="00C41181" w:rsidP="000F3814">
      <w:p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972CE">
        <w:rPr>
          <w:rFonts w:asciiTheme="minorHAnsi" w:eastAsia="Times New Roman" w:hAnsiTheme="minorHAnsi" w:cstheme="minorHAnsi"/>
          <w:b/>
          <w:sz w:val="20"/>
          <w:szCs w:val="20"/>
        </w:rPr>
        <w:t>Á</w:t>
      </w:r>
      <w:r w:rsidR="00B71E3B" w:rsidRPr="009972CE">
        <w:rPr>
          <w:rFonts w:asciiTheme="minorHAnsi" w:eastAsia="Times New Roman" w:hAnsiTheme="minorHAnsi" w:cstheme="minorHAnsi"/>
          <w:b/>
          <w:bCs/>
          <w:sz w:val="20"/>
          <w:szCs w:val="20"/>
        </w:rPr>
        <w:t>rea de atuação d</w:t>
      </w:r>
      <w:r w:rsidRPr="009972CE">
        <w:rPr>
          <w:rFonts w:asciiTheme="minorHAnsi" w:eastAsia="Times New Roman" w:hAnsiTheme="minorHAnsi" w:cstheme="minorHAnsi"/>
          <w:b/>
          <w:bCs/>
          <w:sz w:val="20"/>
          <w:szCs w:val="20"/>
        </w:rPr>
        <w:t>os projetos</w:t>
      </w:r>
      <w:r w:rsidR="00B71E3B" w:rsidRPr="009972CE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  <w:r w:rsidR="003B2969" w:rsidRPr="009972CE">
        <w:rPr>
          <w:rFonts w:asciiTheme="minorHAnsi" w:eastAsia="Times New Roman" w:hAnsiTheme="minorHAnsi" w:cstheme="minorHAnsi"/>
          <w:sz w:val="20"/>
          <w:szCs w:val="20"/>
        </w:rPr>
        <w:t xml:space="preserve">Bacia do Tapajós (incluindo as bacias do </w:t>
      </w:r>
      <w:proofErr w:type="spellStart"/>
      <w:r w:rsidR="003B2969" w:rsidRPr="009972CE">
        <w:rPr>
          <w:rFonts w:asciiTheme="minorHAnsi" w:eastAsia="Times New Roman" w:hAnsiTheme="minorHAnsi" w:cstheme="minorHAnsi"/>
          <w:sz w:val="20"/>
          <w:szCs w:val="20"/>
        </w:rPr>
        <w:t>Juruena</w:t>
      </w:r>
      <w:proofErr w:type="spellEnd"/>
      <w:r w:rsidR="003B2969" w:rsidRPr="009972CE">
        <w:rPr>
          <w:rFonts w:asciiTheme="minorHAnsi" w:eastAsia="Times New Roman" w:hAnsiTheme="minorHAnsi" w:cstheme="minorHAnsi"/>
          <w:sz w:val="20"/>
          <w:szCs w:val="20"/>
        </w:rPr>
        <w:t xml:space="preserve"> e Teles Pires)</w:t>
      </w:r>
      <w:r w:rsidR="00B71E3B" w:rsidRPr="009972CE">
        <w:rPr>
          <w:rFonts w:asciiTheme="minorHAnsi" w:eastAsia="Times New Roman" w:hAnsiTheme="minorHAnsi" w:cstheme="minorHAnsi"/>
          <w:sz w:val="20"/>
          <w:szCs w:val="20"/>
        </w:rPr>
        <w:t>        </w:t>
      </w:r>
    </w:p>
    <w:p w:rsidR="00B71E3B" w:rsidRPr="009972CE" w:rsidRDefault="00B71E3B" w:rsidP="00B71E3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1E3B" w:rsidRPr="009972CE" w:rsidRDefault="00B71E3B" w:rsidP="00B71E3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972CE">
        <w:rPr>
          <w:rFonts w:asciiTheme="minorHAnsi" w:eastAsia="Times New Roman" w:hAnsiTheme="minorHAnsi" w:cstheme="minorHAnsi"/>
          <w:b/>
          <w:bCs/>
          <w:sz w:val="20"/>
          <w:szCs w:val="20"/>
        </w:rPr>
        <w:t>Valor</w:t>
      </w:r>
      <w:r w:rsidR="00C41181" w:rsidRPr="009972CE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  <w:r w:rsidRPr="009972CE">
        <w:rPr>
          <w:rFonts w:asciiTheme="minorHAnsi" w:eastAsia="Times New Roman" w:hAnsiTheme="minorHAnsi" w:cstheme="minorHAnsi"/>
          <w:sz w:val="20"/>
          <w:szCs w:val="20"/>
        </w:rPr>
        <w:t xml:space="preserve"> Serão apoiados projetos de no máximo R$</w:t>
      </w:r>
      <w:r w:rsidR="00ED6B2E" w:rsidRPr="009972C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230C6" w:rsidRPr="009972CE">
        <w:rPr>
          <w:rFonts w:asciiTheme="minorHAnsi" w:eastAsia="Times New Roman" w:hAnsiTheme="minorHAnsi" w:cstheme="minorHAnsi"/>
          <w:sz w:val="20"/>
          <w:szCs w:val="20"/>
        </w:rPr>
        <w:t>16.350,00</w:t>
      </w:r>
    </w:p>
    <w:p w:rsidR="005102FB" w:rsidRPr="009972CE" w:rsidRDefault="005102FB" w:rsidP="00B71E3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52FD5" w:rsidRPr="009972CE" w:rsidRDefault="005102FB" w:rsidP="00B71E3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972CE">
        <w:rPr>
          <w:rFonts w:asciiTheme="minorHAnsi" w:eastAsia="Times New Roman" w:hAnsiTheme="minorHAnsi" w:cstheme="minorHAnsi"/>
          <w:b/>
          <w:sz w:val="20"/>
          <w:szCs w:val="20"/>
        </w:rPr>
        <w:t>Duração do projeto</w:t>
      </w:r>
      <w:r w:rsidRPr="009972CE">
        <w:rPr>
          <w:rFonts w:asciiTheme="minorHAnsi" w:eastAsia="Times New Roman" w:hAnsiTheme="minorHAnsi" w:cstheme="minorHAnsi"/>
          <w:sz w:val="20"/>
          <w:szCs w:val="20"/>
        </w:rPr>
        <w:t>: Dozes meses.</w:t>
      </w:r>
    </w:p>
    <w:p w:rsidR="005102FB" w:rsidRPr="009972CE" w:rsidRDefault="005102FB" w:rsidP="00B71E3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52FD5" w:rsidRPr="009972CE" w:rsidRDefault="00C144F7" w:rsidP="00B71E3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972CE">
        <w:rPr>
          <w:rFonts w:asciiTheme="minorHAnsi" w:eastAsia="Times New Roman" w:hAnsiTheme="minorHAnsi" w:cstheme="minorHAnsi"/>
          <w:b/>
          <w:sz w:val="20"/>
          <w:szCs w:val="20"/>
        </w:rPr>
        <w:t>Período</w:t>
      </w:r>
      <w:r w:rsidR="00E52FD5" w:rsidRPr="009972CE"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ED6B2E" w:rsidRPr="009972CE">
        <w:rPr>
          <w:rFonts w:asciiTheme="minorHAnsi" w:eastAsia="Times New Roman" w:hAnsiTheme="minorHAnsi" w:cstheme="minorHAnsi"/>
          <w:sz w:val="20"/>
          <w:szCs w:val="20"/>
        </w:rPr>
        <w:t xml:space="preserve"> Envio das propostas </w:t>
      </w:r>
      <w:r w:rsidR="00691D58">
        <w:rPr>
          <w:rFonts w:asciiTheme="minorHAnsi" w:eastAsia="Times New Roman" w:hAnsiTheme="minorHAnsi" w:cstheme="minorHAnsi"/>
          <w:sz w:val="20"/>
          <w:szCs w:val="20"/>
        </w:rPr>
        <w:t>entre 18</w:t>
      </w:r>
      <w:r w:rsidRPr="009972CE">
        <w:rPr>
          <w:rFonts w:asciiTheme="minorHAnsi" w:eastAsia="Times New Roman" w:hAnsiTheme="minorHAnsi" w:cstheme="minorHAnsi"/>
          <w:sz w:val="20"/>
          <w:szCs w:val="20"/>
        </w:rPr>
        <w:t xml:space="preserve"> de abril e</w:t>
      </w:r>
      <w:r w:rsidR="00ED6B2E" w:rsidRPr="009972C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230C6" w:rsidRPr="009972CE">
        <w:rPr>
          <w:rFonts w:asciiTheme="minorHAnsi" w:eastAsia="Times New Roman" w:hAnsiTheme="minorHAnsi" w:cstheme="minorHAnsi"/>
          <w:sz w:val="20"/>
          <w:szCs w:val="20"/>
        </w:rPr>
        <w:t>25</w:t>
      </w:r>
      <w:r w:rsidR="00ED6B2E" w:rsidRPr="009972C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E52FD5" w:rsidRPr="009972CE">
        <w:rPr>
          <w:rFonts w:asciiTheme="minorHAnsi" w:eastAsia="Times New Roman" w:hAnsiTheme="minorHAnsi" w:cstheme="minorHAnsi"/>
          <w:sz w:val="20"/>
          <w:szCs w:val="20"/>
        </w:rPr>
        <w:t xml:space="preserve">de </w:t>
      </w:r>
      <w:r w:rsidR="000230C6" w:rsidRPr="009972CE">
        <w:rPr>
          <w:rFonts w:asciiTheme="minorHAnsi" w:eastAsia="Times New Roman" w:hAnsiTheme="minorHAnsi" w:cstheme="minorHAnsi"/>
          <w:sz w:val="20"/>
          <w:szCs w:val="20"/>
        </w:rPr>
        <w:t>maio</w:t>
      </w:r>
      <w:r w:rsidR="00E52FD5" w:rsidRPr="009972CE">
        <w:rPr>
          <w:rFonts w:asciiTheme="minorHAnsi" w:eastAsia="Times New Roman" w:hAnsiTheme="minorHAnsi" w:cstheme="minorHAnsi"/>
          <w:sz w:val="20"/>
          <w:szCs w:val="20"/>
        </w:rPr>
        <w:t xml:space="preserve"> de 2017.</w:t>
      </w:r>
    </w:p>
    <w:p w:rsidR="00C144F7" w:rsidRPr="009972CE" w:rsidRDefault="00C144F7" w:rsidP="00B71E3B">
      <w:p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972CE">
        <w:rPr>
          <w:rFonts w:asciiTheme="minorHAnsi" w:eastAsia="Times New Roman" w:hAnsiTheme="minorHAnsi" w:cstheme="minorHAnsi"/>
          <w:b/>
          <w:sz w:val="20"/>
          <w:szCs w:val="20"/>
        </w:rPr>
        <w:t xml:space="preserve">Previsão de divulgação dos resultados: </w:t>
      </w:r>
      <w:r w:rsidRPr="009972CE">
        <w:rPr>
          <w:rFonts w:asciiTheme="minorHAnsi" w:eastAsia="Times New Roman" w:hAnsiTheme="minorHAnsi" w:cstheme="minorHAnsi"/>
          <w:sz w:val="20"/>
          <w:szCs w:val="20"/>
        </w:rPr>
        <w:t>25 de junho</w:t>
      </w:r>
      <w:r w:rsidR="008257F0" w:rsidRPr="009972CE">
        <w:rPr>
          <w:rFonts w:asciiTheme="minorHAnsi" w:eastAsia="Times New Roman" w:hAnsiTheme="minorHAnsi" w:cstheme="minorHAnsi"/>
          <w:sz w:val="20"/>
          <w:szCs w:val="20"/>
        </w:rPr>
        <w:t xml:space="preserve"> de 2017.</w:t>
      </w:r>
    </w:p>
    <w:p w:rsidR="00093F2F" w:rsidRPr="009972CE" w:rsidRDefault="00093F2F" w:rsidP="00B71E3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93F2F" w:rsidRPr="009972CE" w:rsidRDefault="00093F2F" w:rsidP="00B71E3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972CE">
        <w:rPr>
          <w:rFonts w:asciiTheme="minorHAnsi" w:eastAsia="Times New Roman" w:hAnsiTheme="minorHAnsi" w:cstheme="minorHAnsi"/>
          <w:b/>
          <w:sz w:val="20"/>
          <w:szCs w:val="20"/>
        </w:rPr>
        <w:t>Liberação do Recurso</w:t>
      </w:r>
      <w:r w:rsidRPr="009972CE">
        <w:rPr>
          <w:rFonts w:asciiTheme="minorHAnsi" w:eastAsia="Times New Roman" w:hAnsiTheme="minorHAnsi" w:cstheme="minorHAnsi"/>
          <w:sz w:val="20"/>
          <w:szCs w:val="20"/>
        </w:rPr>
        <w:t xml:space="preserve">: Após a aprovação do projeto, será liberado 90% do valor do projeto e após prestação de contas o valor referente aos </w:t>
      </w:r>
      <w:r w:rsidR="00ED6B2E" w:rsidRPr="009972CE">
        <w:rPr>
          <w:rFonts w:asciiTheme="minorHAnsi" w:eastAsia="Times New Roman" w:hAnsiTheme="minorHAnsi" w:cstheme="minorHAnsi"/>
          <w:sz w:val="20"/>
          <w:szCs w:val="20"/>
        </w:rPr>
        <w:t xml:space="preserve">outros </w:t>
      </w:r>
      <w:r w:rsidRPr="009972CE">
        <w:rPr>
          <w:rFonts w:asciiTheme="minorHAnsi" w:eastAsia="Times New Roman" w:hAnsiTheme="minorHAnsi" w:cstheme="minorHAnsi"/>
          <w:sz w:val="20"/>
          <w:szCs w:val="20"/>
        </w:rPr>
        <w:t>10%.</w:t>
      </w:r>
    </w:p>
    <w:p w:rsidR="009972CE" w:rsidRPr="009972CE" w:rsidRDefault="009972CE" w:rsidP="00B71E3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972CE" w:rsidRPr="000072D5" w:rsidRDefault="009972CE" w:rsidP="00B71E3B">
      <w:p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0072D5">
        <w:rPr>
          <w:rFonts w:asciiTheme="minorHAnsi" w:eastAsia="Times New Roman" w:hAnsiTheme="minorHAnsi" w:cstheme="minorHAnsi"/>
          <w:b/>
          <w:sz w:val="20"/>
          <w:szCs w:val="20"/>
        </w:rPr>
        <w:t>Após a aprovação dos Projetos, as organizações terão 8 dias para apresentar: conta bancária, certidões negativas do INSS, FGTS e Tributos Federais, bem como a ata de eleição do atual representante legal da organização.</w:t>
      </w:r>
    </w:p>
    <w:p w:rsidR="001C5712" w:rsidRPr="009972CE" w:rsidRDefault="001C5712" w:rsidP="00B71E3B">
      <w:pPr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:rsidR="00B71E3B" w:rsidRPr="009972CE" w:rsidRDefault="00B71E3B" w:rsidP="00B71E3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8372E" w:rsidRPr="009972CE" w:rsidRDefault="0078372E" w:rsidP="0078372E">
      <w:pPr>
        <w:pStyle w:val="Body"/>
        <w:spacing w:after="7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72CE">
        <w:rPr>
          <w:rFonts w:asciiTheme="minorHAnsi" w:hAnsiTheme="minorHAnsi" w:cstheme="minorHAnsi"/>
          <w:bCs/>
          <w:sz w:val="20"/>
          <w:szCs w:val="20"/>
        </w:rPr>
        <w:t>Organizações que são elegíveis para pleitear o recurso</w:t>
      </w:r>
      <w:r w:rsidR="00E52FD5" w:rsidRPr="009972CE">
        <w:rPr>
          <w:rFonts w:asciiTheme="minorHAnsi" w:hAnsiTheme="minorHAnsi" w:cstheme="minorHAnsi"/>
          <w:bCs/>
          <w:sz w:val="20"/>
          <w:szCs w:val="20"/>
        </w:rPr>
        <w:t>:</w:t>
      </w:r>
    </w:p>
    <w:p w:rsidR="00E52FD5" w:rsidRPr="009972CE" w:rsidRDefault="00E52FD5" w:rsidP="0078372E">
      <w:pPr>
        <w:pStyle w:val="Body"/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8372E" w:rsidRPr="009972CE" w:rsidRDefault="0078372E" w:rsidP="0078372E">
      <w:pPr>
        <w:pStyle w:val="Body"/>
        <w:numPr>
          <w:ilvl w:val="0"/>
          <w:numId w:val="6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Organizações socioambientais de base comunitária;</w:t>
      </w:r>
    </w:p>
    <w:p w:rsidR="0078372E" w:rsidRPr="009972CE" w:rsidRDefault="0078372E" w:rsidP="0078372E">
      <w:pPr>
        <w:pStyle w:val="Body"/>
        <w:numPr>
          <w:ilvl w:val="0"/>
          <w:numId w:val="6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Pequenas e médias organizações socioambientais ativas e com orçamento anual de, no máximo, R$100.000,00;</w:t>
      </w:r>
    </w:p>
    <w:p w:rsidR="0078372E" w:rsidRPr="009972CE" w:rsidRDefault="0078372E" w:rsidP="0078372E">
      <w:pPr>
        <w:pStyle w:val="Body"/>
        <w:numPr>
          <w:ilvl w:val="0"/>
          <w:numId w:val="6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Grupos que influenciem e monitorem a formulação de políticas públicas, a mobilização social e a conexão de trabalhos locais, nacionais, e internacionais;</w:t>
      </w:r>
    </w:p>
    <w:p w:rsidR="0078372E" w:rsidRPr="009972CE" w:rsidRDefault="0078372E" w:rsidP="0078372E">
      <w:pPr>
        <w:pStyle w:val="Body"/>
        <w:numPr>
          <w:ilvl w:val="0"/>
          <w:numId w:val="6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 xml:space="preserve">Lideranças e organizações-chave para o desenvolvimento socioambiental no contexto dos impactos de </w:t>
      </w:r>
      <w:proofErr w:type="spellStart"/>
      <w:r w:rsidRPr="009972CE">
        <w:rPr>
          <w:rFonts w:asciiTheme="minorHAnsi" w:hAnsiTheme="minorHAnsi" w:cstheme="minorHAnsi"/>
          <w:sz w:val="20"/>
          <w:szCs w:val="20"/>
        </w:rPr>
        <w:t>mega-obras</w:t>
      </w:r>
      <w:proofErr w:type="spellEnd"/>
      <w:r w:rsidRPr="009972CE">
        <w:rPr>
          <w:rFonts w:asciiTheme="minorHAnsi" w:hAnsiTheme="minorHAnsi" w:cstheme="minorHAnsi"/>
          <w:sz w:val="20"/>
          <w:szCs w:val="20"/>
        </w:rPr>
        <w:t>;</w:t>
      </w:r>
    </w:p>
    <w:p w:rsidR="0078372E" w:rsidRPr="009972CE" w:rsidRDefault="0078372E" w:rsidP="0078372E">
      <w:pPr>
        <w:pStyle w:val="Body"/>
        <w:numPr>
          <w:ilvl w:val="0"/>
          <w:numId w:val="6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Grupos, coletivos, associações de pessoas, ressaltando-se que os repasses são realizados apenas para PJ sem fins lucrativos;</w:t>
      </w:r>
    </w:p>
    <w:p w:rsidR="0078372E" w:rsidRPr="009972CE" w:rsidRDefault="0078372E" w:rsidP="0078372E">
      <w:pPr>
        <w:pStyle w:val="Body"/>
        <w:numPr>
          <w:ilvl w:val="0"/>
          <w:numId w:val="6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Organizações que trabalhem coletivamente em redes, fóruns, consórcios e alianças;</w:t>
      </w:r>
    </w:p>
    <w:p w:rsidR="0078372E" w:rsidRPr="009972CE" w:rsidRDefault="0078372E" w:rsidP="0078372E">
      <w:pPr>
        <w:pStyle w:val="Body"/>
        <w:numPr>
          <w:ilvl w:val="0"/>
          <w:numId w:val="6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Grupos com a participação de jovens para a formação de novas lideranças;</w:t>
      </w:r>
    </w:p>
    <w:p w:rsidR="0078372E" w:rsidRPr="009972CE" w:rsidRDefault="0078372E" w:rsidP="0078372E">
      <w:pPr>
        <w:pStyle w:val="Body"/>
        <w:numPr>
          <w:ilvl w:val="0"/>
          <w:numId w:val="6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 xml:space="preserve">Grupos socioambientais que com forte </w:t>
      </w:r>
      <w:r w:rsidR="00E52FD5" w:rsidRPr="009972CE">
        <w:rPr>
          <w:rFonts w:asciiTheme="minorHAnsi" w:hAnsiTheme="minorHAnsi" w:cstheme="minorHAnsi"/>
          <w:sz w:val="20"/>
          <w:szCs w:val="20"/>
        </w:rPr>
        <w:t>enfoque em equilíbrio de gênero.</w:t>
      </w:r>
    </w:p>
    <w:p w:rsidR="0078372E" w:rsidRPr="009972CE" w:rsidRDefault="0078372E" w:rsidP="0078372E">
      <w:pPr>
        <w:pStyle w:val="Body"/>
        <w:spacing w:after="75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:rsidR="0078372E" w:rsidRPr="009972CE" w:rsidRDefault="0078372E" w:rsidP="0078372E">
      <w:pPr>
        <w:pStyle w:val="Body"/>
        <w:spacing w:after="75"/>
        <w:rPr>
          <w:rFonts w:asciiTheme="minorHAnsi" w:hAnsiTheme="minorHAnsi" w:cstheme="minorHAnsi"/>
          <w:bCs/>
          <w:sz w:val="20"/>
          <w:szCs w:val="20"/>
        </w:rPr>
      </w:pPr>
      <w:r w:rsidRPr="009972CE">
        <w:rPr>
          <w:rFonts w:asciiTheme="minorHAnsi" w:hAnsiTheme="minorHAnsi" w:cstheme="minorHAnsi"/>
          <w:bCs/>
          <w:sz w:val="20"/>
          <w:szCs w:val="20"/>
        </w:rPr>
        <w:t>Critérios analisados no processo de seleção:</w:t>
      </w:r>
    </w:p>
    <w:p w:rsidR="00E52FD5" w:rsidRPr="009972CE" w:rsidRDefault="00E52FD5" w:rsidP="0078372E">
      <w:pPr>
        <w:pStyle w:val="Body"/>
        <w:spacing w:after="75"/>
        <w:rPr>
          <w:rFonts w:asciiTheme="minorHAnsi" w:eastAsia="Calibri" w:hAnsiTheme="minorHAnsi" w:cstheme="minorHAnsi"/>
          <w:sz w:val="20"/>
          <w:szCs w:val="20"/>
        </w:rPr>
      </w:pPr>
    </w:p>
    <w:p w:rsidR="0078372E" w:rsidRPr="009972CE" w:rsidRDefault="0078372E" w:rsidP="0078372E">
      <w:pPr>
        <w:pStyle w:val="Body"/>
        <w:numPr>
          <w:ilvl w:val="0"/>
          <w:numId w:val="7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Consistência da proposta;</w:t>
      </w:r>
    </w:p>
    <w:p w:rsidR="0078372E" w:rsidRPr="009972CE" w:rsidRDefault="0078372E" w:rsidP="0078372E">
      <w:pPr>
        <w:pStyle w:val="Body"/>
        <w:numPr>
          <w:ilvl w:val="0"/>
          <w:numId w:val="7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Capacidade institucional para execução das atividades;</w:t>
      </w:r>
    </w:p>
    <w:p w:rsidR="0078372E" w:rsidRPr="009972CE" w:rsidRDefault="0078372E" w:rsidP="0078372E">
      <w:pPr>
        <w:pStyle w:val="Body"/>
        <w:numPr>
          <w:ilvl w:val="0"/>
          <w:numId w:val="7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Grau de participação da comunidade na concepção e desenvolvimento do projeto;</w:t>
      </w:r>
    </w:p>
    <w:p w:rsidR="0078372E" w:rsidRPr="009972CE" w:rsidRDefault="0078372E" w:rsidP="0078372E">
      <w:pPr>
        <w:pStyle w:val="Body"/>
        <w:numPr>
          <w:ilvl w:val="0"/>
          <w:numId w:val="7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Participação de jovens e equilíbrio de gênero;</w:t>
      </w:r>
    </w:p>
    <w:p w:rsidR="0078372E" w:rsidRPr="009972CE" w:rsidRDefault="0078372E" w:rsidP="0078372E">
      <w:pPr>
        <w:pStyle w:val="Body"/>
        <w:numPr>
          <w:ilvl w:val="0"/>
          <w:numId w:val="7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lastRenderedPageBreak/>
        <w:t>Possibilidade de replicação da proposta em outras comunidades;</w:t>
      </w:r>
      <w:bookmarkStart w:id="4" w:name="_GoBack"/>
      <w:bookmarkEnd w:id="4"/>
    </w:p>
    <w:p w:rsidR="0078372E" w:rsidRPr="009972CE" w:rsidRDefault="0078372E" w:rsidP="0078372E">
      <w:pPr>
        <w:pStyle w:val="Body"/>
        <w:numPr>
          <w:ilvl w:val="0"/>
          <w:numId w:val="7"/>
        </w:numPr>
        <w:spacing w:after="75"/>
        <w:ind w:left="720" w:firstLine="41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Coerência entre objetivos, atividades e orçamento;</w:t>
      </w:r>
    </w:p>
    <w:p w:rsidR="0078372E" w:rsidRPr="009972CE" w:rsidRDefault="0078372E" w:rsidP="0078372E">
      <w:pPr>
        <w:pStyle w:val="Body"/>
        <w:numPr>
          <w:ilvl w:val="0"/>
          <w:numId w:val="7"/>
        </w:numPr>
        <w:spacing w:after="75"/>
        <w:ind w:left="1418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Projetos que produzam avanços na missão da organização, das redes ou dos movimentos sociais e ambientais;</w:t>
      </w:r>
    </w:p>
    <w:p w:rsidR="0078372E" w:rsidRPr="009972CE" w:rsidRDefault="0078372E" w:rsidP="0078372E">
      <w:pPr>
        <w:pStyle w:val="Body"/>
        <w:numPr>
          <w:ilvl w:val="0"/>
          <w:numId w:val="8"/>
        </w:numPr>
        <w:spacing w:after="7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Relevância Socioambiental;</w:t>
      </w:r>
    </w:p>
    <w:p w:rsidR="0078372E" w:rsidRPr="009972CE" w:rsidRDefault="0078372E" w:rsidP="0078372E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Theme="minorHAnsi" w:eastAsia="Calibri" w:hAnsiTheme="minorHAnsi" w:cstheme="minorHAnsi"/>
          <w:sz w:val="20"/>
          <w:szCs w:val="20"/>
        </w:rPr>
      </w:pPr>
      <w:r w:rsidRPr="009972CE">
        <w:rPr>
          <w:rFonts w:asciiTheme="minorHAnsi" w:hAnsiTheme="minorHAnsi" w:cstheme="minorHAnsi"/>
          <w:sz w:val="20"/>
          <w:szCs w:val="20"/>
        </w:rPr>
        <w:t>Potencial para impacto estratégico.</w:t>
      </w:r>
    </w:p>
    <w:p w:rsidR="0078372E" w:rsidRPr="009972CE" w:rsidRDefault="0078372E" w:rsidP="0078372E">
      <w:pPr>
        <w:pStyle w:val="Body"/>
        <w:rPr>
          <w:rFonts w:asciiTheme="minorHAnsi" w:eastAsia="Calibri" w:hAnsiTheme="minorHAnsi" w:cstheme="minorHAnsi"/>
          <w:sz w:val="20"/>
          <w:szCs w:val="20"/>
        </w:rPr>
      </w:pPr>
    </w:p>
    <w:p w:rsidR="0078372E" w:rsidRPr="009972CE" w:rsidRDefault="0078372E" w:rsidP="0078372E">
      <w:pPr>
        <w:pStyle w:val="Body"/>
        <w:rPr>
          <w:rFonts w:asciiTheme="minorHAnsi" w:eastAsia="Calibri" w:hAnsiTheme="minorHAnsi" w:cstheme="minorHAnsi"/>
          <w:sz w:val="20"/>
          <w:szCs w:val="20"/>
        </w:rPr>
      </w:pPr>
    </w:p>
    <w:p w:rsidR="0078372E" w:rsidRPr="000072D5" w:rsidRDefault="0078372E" w:rsidP="00E52FD5">
      <w:pPr>
        <w:pStyle w:val="Body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972CE">
        <w:rPr>
          <w:rFonts w:asciiTheme="minorHAnsi" w:hAnsiTheme="minorHAnsi" w:cstheme="minorHAnsi"/>
          <w:bCs/>
          <w:sz w:val="20"/>
          <w:szCs w:val="20"/>
        </w:rPr>
        <w:t>As propostas devem ser enviadas</w:t>
      </w:r>
      <w:r w:rsidR="00033E0D" w:rsidRPr="009972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972CE">
        <w:rPr>
          <w:rFonts w:asciiTheme="minorHAnsi" w:hAnsiTheme="minorHAnsi" w:cstheme="minorHAnsi"/>
          <w:bCs/>
          <w:sz w:val="20"/>
          <w:szCs w:val="20"/>
        </w:rPr>
        <w:t xml:space="preserve">no formulário </w:t>
      </w:r>
      <w:r w:rsidR="00033E0D" w:rsidRPr="009972CE">
        <w:rPr>
          <w:rFonts w:asciiTheme="minorHAnsi" w:hAnsiTheme="minorHAnsi" w:cstheme="minorHAnsi"/>
          <w:bCs/>
          <w:sz w:val="20"/>
          <w:szCs w:val="20"/>
        </w:rPr>
        <w:t xml:space="preserve">em arquivo </w:t>
      </w:r>
      <w:r w:rsidR="00033E0D" w:rsidRPr="009972CE">
        <w:rPr>
          <w:rFonts w:asciiTheme="minorHAnsi" w:hAnsiTheme="minorHAnsi" w:cstheme="minorHAnsi"/>
          <w:bCs/>
          <w:sz w:val="20"/>
          <w:szCs w:val="20"/>
          <w:u w:val="single"/>
        </w:rPr>
        <w:t>Word</w:t>
      </w:r>
      <w:r w:rsidR="00033E0D" w:rsidRPr="009972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52FD5" w:rsidRPr="009972CE">
        <w:rPr>
          <w:rFonts w:asciiTheme="minorHAnsi" w:hAnsiTheme="minorHAnsi" w:cstheme="minorHAnsi"/>
          <w:bCs/>
          <w:sz w:val="20"/>
          <w:szCs w:val="20"/>
        </w:rPr>
        <w:t xml:space="preserve">para o e-mail: </w:t>
      </w:r>
      <w:r w:rsidRPr="009972CE">
        <w:rPr>
          <w:rFonts w:asciiTheme="minorHAnsi" w:hAnsiTheme="minorHAnsi" w:cstheme="minorHAnsi"/>
          <w:bCs/>
          <w:sz w:val="20"/>
          <w:szCs w:val="20"/>
        </w:rPr>
        <w:t>projetos@casa.org.br</w:t>
      </w:r>
      <w:r w:rsidR="00E52FD5" w:rsidRPr="009972CE">
        <w:rPr>
          <w:rFonts w:asciiTheme="minorHAnsi" w:hAnsiTheme="minorHAnsi" w:cstheme="minorHAnsi"/>
          <w:bCs/>
          <w:sz w:val="20"/>
          <w:szCs w:val="20"/>
        </w:rPr>
        <w:t>.</w:t>
      </w:r>
      <w:r w:rsidR="00C144F7" w:rsidRPr="009972CE">
        <w:rPr>
          <w:rFonts w:asciiTheme="minorHAnsi" w:hAnsiTheme="minorHAnsi" w:cstheme="minorHAnsi"/>
          <w:bCs/>
          <w:sz w:val="20"/>
          <w:szCs w:val="20"/>
        </w:rPr>
        <w:t xml:space="preserve"> Pedimos que, quando houver, apresentem no formulário </w:t>
      </w:r>
      <w:r w:rsidR="00C144F7" w:rsidRPr="009972CE">
        <w:rPr>
          <w:rFonts w:asciiTheme="minorHAnsi" w:hAnsiTheme="minorHAnsi" w:cstheme="minorHAnsi"/>
          <w:bCs/>
          <w:sz w:val="20"/>
          <w:szCs w:val="20"/>
          <w:u w:val="single"/>
        </w:rPr>
        <w:t>as contrapartidas da organização</w:t>
      </w:r>
      <w:r w:rsidR="009972CE" w:rsidRPr="000072D5">
        <w:rPr>
          <w:rFonts w:asciiTheme="minorHAnsi" w:hAnsiTheme="minorHAnsi" w:cstheme="minorHAnsi"/>
          <w:bCs/>
          <w:color w:val="auto"/>
          <w:sz w:val="20"/>
          <w:szCs w:val="20"/>
        </w:rPr>
        <w:t>, mesmo que seja em bens e serviços.</w:t>
      </w:r>
    </w:p>
    <w:p w:rsidR="0078372E" w:rsidRPr="009972CE" w:rsidRDefault="0078372E" w:rsidP="001C5712">
      <w:pPr>
        <w:pStyle w:val="Body"/>
        <w:jc w:val="center"/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bookmarkEnd w:id="1"/>
    <w:bookmarkEnd w:id="2"/>
    <w:bookmarkEnd w:id="3"/>
    <w:p w:rsidR="0078372E" w:rsidRPr="009972CE" w:rsidRDefault="0078372E" w:rsidP="001C5712">
      <w:pPr>
        <w:pStyle w:val="Body"/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78372E" w:rsidRPr="009972CE" w:rsidSect="003B7A92">
      <w:headerReference w:type="default" r:id="rId7"/>
      <w:pgSz w:w="11906" w:h="16838"/>
      <w:pgMar w:top="34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7E" w:rsidRDefault="00187A7E" w:rsidP="0078372E">
      <w:r>
        <w:separator/>
      </w:r>
    </w:p>
  </w:endnote>
  <w:endnote w:type="continuationSeparator" w:id="0">
    <w:p w:rsidR="00187A7E" w:rsidRDefault="00187A7E" w:rsidP="0078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7E" w:rsidRDefault="00187A7E" w:rsidP="0078372E">
      <w:bookmarkStart w:id="0" w:name="_Hlk480274626"/>
      <w:bookmarkEnd w:id="0"/>
      <w:r>
        <w:separator/>
      </w:r>
    </w:p>
  </w:footnote>
  <w:footnote w:type="continuationSeparator" w:id="0">
    <w:p w:rsidR="00187A7E" w:rsidRDefault="00187A7E" w:rsidP="0078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81" w:rsidRDefault="00C41181" w:rsidP="001C5712">
    <w:pPr>
      <w:pStyle w:val="Cabealho"/>
      <w:jc w:val="center"/>
    </w:pPr>
    <w:r>
      <w:rPr>
        <w:noProof/>
      </w:rPr>
      <w:drawing>
        <wp:inline distT="0" distB="0" distL="0" distR="0">
          <wp:extent cx="1682750" cy="803687"/>
          <wp:effectExtent l="19050" t="0" r="0" b="0"/>
          <wp:docPr id="1" name="Imagem 1" descr="C:\Users\Attilio\Pictures\Logo CA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tilio\Pictures\Logo CA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065" cy="80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C54"/>
    <w:multiLevelType w:val="multilevel"/>
    <w:tmpl w:val="5370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B376D"/>
    <w:multiLevelType w:val="hybridMultilevel"/>
    <w:tmpl w:val="E2B01B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54A2A"/>
    <w:multiLevelType w:val="hybridMultilevel"/>
    <w:tmpl w:val="0EF4FDB0"/>
    <w:numStyleLink w:val="Bullets"/>
  </w:abstractNum>
  <w:abstractNum w:abstractNumId="3" w15:restartNumberingAfterBreak="0">
    <w:nsid w:val="23733D7C"/>
    <w:multiLevelType w:val="hybridMultilevel"/>
    <w:tmpl w:val="23503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801"/>
    <w:multiLevelType w:val="hybridMultilevel"/>
    <w:tmpl w:val="C9B225D8"/>
    <w:lvl w:ilvl="0" w:tplc="45342C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61571"/>
    <w:multiLevelType w:val="multilevel"/>
    <w:tmpl w:val="9CB0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C5D54"/>
    <w:multiLevelType w:val="hybridMultilevel"/>
    <w:tmpl w:val="7534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62BDD"/>
    <w:multiLevelType w:val="hybridMultilevel"/>
    <w:tmpl w:val="0EF4FDB0"/>
    <w:styleLink w:val="Bullets"/>
    <w:lvl w:ilvl="0" w:tplc="09E87FF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4C2D3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4AE5D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A6B16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F8FB5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C4888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82C1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C655A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6A9E6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042DDB"/>
    <w:multiLevelType w:val="hybridMultilevel"/>
    <w:tmpl w:val="B3AE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4094D"/>
    <w:multiLevelType w:val="hybridMultilevel"/>
    <w:tmpl w:val="A2A897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4E291E"/>
    <w:multiLevelType w:val="hybridMultilevel"/>
    <w:tmpl w:val="707835A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3B"/>
    <w:rsid w:val="000072D5"/>
    <w:rsid w:val="000230C6"/>
    <w:rsid w:val="00033E0D"/>
    <w:rsid w:val="00093F2F"/>
    <w:rsid w:val="000C070B"/>
    <w:rsid w:val="000E790A"/>
    <w:rsid w:val="000F3814"/>
    <w:rsid w:val="00187A7E"/>
    <w:rsid w:val="001C5712"/>
    <w:rsid w:val="001D51F0"/>
    <w:rsid w:val="001D76B8"/>
    <w:rsid w:val="001E26E9"/>
    <w:rsid w:val="00206670"/>
    <w:rsid w:val="002258D5"/>
    <w:rsid w:val="002873C4"/>
    <w:rsid w:val="00305177"/>
    <w:rsid w:val="0035332C"/>
    <w:rsid w:val="003B2969"/>
    <w:rsid w:val="003B7A92"/>
    <w:rsid w:val="0041727E"/>
    <w:rsid w:val="0041735C"/>
    <w:rsid w:val="00455332"/>
    <w:rsid w:val="004D16A7"/>
    <w:rsid w:val="005102FB"/>
    <w:rsid w:val="005218E8"/>
    <w:rsid w:val="00530C5C"/>
    <w:rsid w:val="005879B9"/>
    <w:rsid w:val="005F4336"/>
    <w:rsid w:val="00627BA6"/>
    <w:rsid w:val="00691D58"/>
    <w:rsid w:val="00696CC3"/>
    <w:rsid w:val="0070157B"/>
    <w:rsid w:val="0074756D"/>
    <w:rsid w:val="0077074A"/>
    <w:rsid w:val="0078372E"/>
    <w:rsid w:val="007C0967"/>
    <w:rsid w:val="008257F0"/>
    <w:rsid w:val="00926360"/>
    <w:rsid w:val="009321FA"/>
    <w:rsid w:val="009972CE"/>
    <w:rsid w:val="009D3F49"/>
    <w:rsid w:val="00A37B82"/>
    <w:rsid w:val="00A94770"/>
    <w:rsid w:val="00AD640C"/>
    <w:rsid w:val="00B05A3C"/>
    <w:rsid w:val="00B71E3B"/>
    <w:rsid w:val="00BA0651"/>
    <w:rsid w:val="00BE5396"/>
    <w:rsid w:val="00C144F7"/>
    <w:rsid w:val="00C41181"/>
    <w:rsid w:val="00C86BB4"/>
    <w:rsid w:val="00D1758D"/>
    <w:rsid w:val="00D80CBE"/>
    <w:rsid w:val="00DD54A2"/>
    <w:rsid w:val="00DF13D1"/>
    <w:rsid w:val="00E0249E"/>
    <w:rsid w:val="00E52FD5"/>
    <w:rsid w:val="00E73729"/>
    <w:rsid w:val="00EA32DA"/>
    <w:rsid w:val="00EB07E5"/>
    <w:rsid w:val="00ED6B2E"/>
    <w:rsid w:val="00EF5700"/>
    <w:rsid w:val="00F33139"/>
    <w:rsid w:val="00F9532F"/>
    <w:rsid w:val="00FA68C8"/>
    <w:rsid w:val="00FE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30721E"/>
  <w15:docId w15:val="{639C0015-A8AB-4E8B-BC9E-55312812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1E3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71E3B"/>
    <w:pPr>
      <w:ind w:left="720"/>
      <w:contextualSpacing/>
    </w:pPr>
  </w:style>
  <w:style w:type="paragraph" w:customStyle="1" w:styleId="Body">
    <w:name w:val="Body"/>
    <w:rsid w:val="007837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numbering" w:customStyle="1" w:styleId="Bullets">
    <w:name w:val="Bullets"/>
    <w:rsid w:val="0078372E"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unhideWhenUsed/>
    <w:rsid w:val="007837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72E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37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72E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7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12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pappiani lacerda</dc:creator>
  <cp:lastModifiedBy>Samsung-PC</cp:lastModifiedBy>
  <cp:revision>5</cp:revision>
  <cp:lastPrinted>2017-04-18T13:29:00Z</cp:lastPrinted>
  <dcterms:created xsi:type="dcterms:W3CDTF">2017-04-18T13:24:00Z</dcterms:created>
  <dcterms:modified xsi:type="dcterms:W3CDTF">2017-04-18T14:10:00Z</dcterms:modified>
</cp:coreProperties>
</file>